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AEC22" w14:textId="27074E7D" w:rsidR="00F3347F" w:rsidRPr="00F3347F" w:rsidRDefault="00F3347F" w:rsidP="00F3347F">
      <w:pPr>
        <w:jc w:val="center"/>
        <w:rPr>
          <w:b/>
        </w:rPr>
      </w:pPr>
      <w:r w:rsidRPr="00F3347F">
        <w:rPr>
          <w:b/>
        </w:rPr>
        <w:t>BCA Industrial Group</w:t>
      </w:r>
      <w:r w:rsidR="00286A50">
        <w:rPr>
          <w:b/>
        </w:rPr>
        <w:t xml:space="preserve"> - </w:t>
      </w:r>
      <w:r w:rsidRPr="00F3347F">
        <w:rPr>
          <w:b/>
        </w:rPr>
        <w:t>Bursary application form</w:t>
      </w:r>
    </w:p>
    <w:p w14:paraId="29E366B7" w14:textId="6371492D" w:rsidR="00F3347F" w:rsidRPr="000E6E21" w:rsidRDefault="00F3347F" w:rsidP="00F3347F">
      <w:pPr>
        <w:spacing w:line="360" w:lineRule="auto"/>
        <w:rPr>
          <w:rFonts w:ascii="Calibri" w:hAnsi="Calibri"/>
        </w:rPr>
      </w:pPr>
      <w:r w:rsidRPr="000E6E21">
        <w:rPr>
          <w:rFonts w:ascii="Calibri" w:hAnsi="Calibri"/>
        </w:rPr>
        <w:t xml:space="preserve">The IG aims to promote accessibility and equality in our community. To support this, we offer </w:t>
      </w:r>
      <w:r w:rsidR="0042401B" w:rsidRPr="000E6E21">
        <w:rPr>
          <w:rFonts w:ascii="Calibri" w:hAnsi="Calibri"/>
        </w:rPr>
        <w:t>awards</w:t>
      </w:r>
      <w:r w:rsidRPr="000E6E21">
        <w:rPr>
          <w:rFonts w:ascii="Calibri" w:hAnsi="Calibri"/>
        </w:rPr>
        <w:t xml:space="preserve"> to help </w:t>
      </w:r>
      <w:r w:rsidR="00286A50" w:rsidRPr="000E6E21">
        <w:rPr>
          <w:rFonts w:ascii="Calibri" w:hAnsi="Calibri"/>
        </w:rPr>
        <w:t>members</w:t>
      </w:r>
      <w:r w:rsidRPr="000E6E21">
        <w:rPr>
          <w:rFonts w:ascii="Calibri" w:hAnsi="Calibri"/>
        </w:rPr>
        <w:t xml:space="preserve"> with the costs of caring for children or dependent family members while attending our events</w:t>
      </w:r>
      <w:r w:rsidR="0042401B" w:rsidRPr="000E6E21">
        <w:rPr>
          <w:rFonts w:ascii="Calibri" w:hAnsi="Calibri"/>
        </w:rPr>
        <w:t>,</w:t>
      </w:r>
      <w:r w:rsidRPr="000E6E21">
        <w:rPr>
          <w:rFonts w:ascii="Calibri" w:hAnsi="Calibri"/>
        </w:rPr>
        <w:t xml:space="preserve"> or other meetings relevant to the aims of the BCA. </w:t>
      </w:r>
      <w:r w:rsidR="0042401B" w:rsidRPr="000E6E21">
        <w:rPr>
          <w:rFonts w:ascii="Calibri" w:hAnsi="Calibri"/>
        </w:rPr>
        <w:t xml:space="preserve">This fund is available to all members with caring responsibilities. </w:t>
      </w:r>
    </w:p>
    <w:p w14:paraId="13E85479" w14:textId="08B86BAA" w:rsidR="00F3347F" w:rsidRPr="000E6E21" w:rsidRDefault="00F3347F" w:rsidP="00F3347F">
      <w:pPr>
        <w:spacing w:line="360" w:lineRule="auto"/>
        <w:rPr>
          <w:rFonts w:ascii="Calibri" w:hAnsi="Calibri"/>
        </w:rPr>
      </w:pPr>
      <w:r w:rsidRPr="000E6E21">
        <w:rPr>
          <w:rFonts w:ascii="Calibri" w:hAnsi="Calibri"/>
        </w:rPr>
        <w:t xml:space="preserve">The </w:t>
      </w:r>
      <w:r w:rsidR="0042401B" w:rsidRPr="000E6E21">
        <w:rPr>
          <w:rFonts w:ascii="Calibri" w:hAnsi="Calibri"/>
        </w:rPr>
        <w:t>awards</w:t>
      </w:r>
      <w:r w:rsidRPr="000E6E21">
        <w:rPr>
          <w:rFonts w:ascii="Calibri" w:hAnsi="Calibri"/>
        </w:rPr>
        <w:t xml:space="preserve"> can be used to pay for childcare/care at home (e.g. babysitter, carer) or at a registered provider while the </w:t>
      </w:r>
      <w:r w:rsidR="00286A50" w:rsidRPr="000E6E21">
        <w:rPr>
          <w:rFonts w:ascii="Calibri" w:hAnsi="Calibri"/>
        </w:rPr>
        <w:t>member</w:t>
      </w:r>
      <w:r w:rsidRPr="000E6E21">
        <w:rPr>
          <w:rFonts w:ascii="Calibri" w:hAnsi="Calibri"/>
        </w:rPr>
        <w:t xml:space="preserve"> is at the event. </w:t>
      </w:r>
    </w:p>
    <w:p w14:paraId="52FD5F34" w14:textId="77777777" w:rsidR="00F3347F" w:rsidRPr="000E6E21" w:rsidRDefault="00F3347F" w:rsidP="00F3347F">
      <w:pPr>
        <w:spacing w:line="360" w:lineRule="auto"/>
        <w:rPr>
          <w:rFonts w:ascii="Calibri" w:hAnsi="Calibri"/>
        </w:rPr>
      </w:pPr>
      <w:r w:rsidRPr="000E6E21">
        <w:rPr>
          <w:rFonts w:ascii="Calibri" w:hAnsi="Calibri"/>
        </w:rPr>
        <w:t xml:space="preserve">We will need information on the type of care required and the cost. The maximum value of each </w:t>
      </w:r>
      <w:r w:rsidR="00C428E7" w:rsidRPr="000E6E21">
        <w:rPr>
          <w:rFonts w:ascii="Calibri" w:hAnsi="Calibri"/>
        </w:rPr>
        <w:t>award</w:t>
      </w:r>
      <w:r w:rsidRPr="000E6E21">
        <w:rPr>
          <w:rFonts w:ascii="Calibri" w:hAnsi="Calibri"/>
        </w:rPr>
        <w:t xml:space="preserve"> will be £250. Please complete the information sections below.</w:t>
      </w:r>
    </w:p>
    <w:p w14:paraId="5D3A1F09" w14:textId="0875CA97" w:rsidR="00F3347F" w:rsidRPr="000E6E21" w:rsidRDefault="00F3347F" w:rsidP="00F3347F">
      <w:pPr>
        <w:rPr>
          <w:rFonts w:ascii="Calibri" w:hAnsi="Calibri"/>
        </w:rPr>
      </w:pPr>
      <w:r w:rsidRPr="000E6E21">
        <w:rPr>
          <w:rFonts w:ascii="Calibri" w:hAnsi="Calibri"/>
        </w:rPr>
        <w:t>Completed forms should be emailed to the IG secretary</w:t>
      </w:r>
      <w:r w:rsidR="0042401B" w:rsidRPr="000E6E21">
        <w:rPr>
          <w:rFonts w:ascii="Calibri" w:hAnsi="Calibri"/>
        </w:rPr>
        <w:t xml:space="preserve"> in advance of the event</w:t>
      </w:r>
      <w:r w:rsidRPr="000E6E21">
        <w:rPr>
          <w:rFonts w:ascii="Calibri" w:hAnsi="Calibri"/>
        </w:rPr>
        <w:t xml:space="preserve">. </w:t>
      </w:r>
    </w:p>
    <w:p w14:paraId="19C5919C" w14:textId="77777777" w:rsidR="00F3347F" w:rsidRDefault="00F3347F" w:rsidP="00F3347F"/>
    <w:p w14:paraId="4B6FD261" w14:textId="77777777" w:rsidR="00F3347F" w:rsidRDefault="00F3347F" w:rsidP="00F3347F">
      <w:pPr>
        <w:spacing w:line="24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Name of the event:</w:t>
      </w:r>
    </w:p>
    <w:p w14:paraId="1BE6C2BC" w14:textId="77777777" w:rsidR="00F3347F" w:rsidRDefault="00F3347F" w:rsidP="00F3347F">
      <w:pPr>
        <w:spacing w:line="240" w:lineRule="auto"/>
        <w:rPr>
          <w:rFonts w:ascii="Gill Sans MT" w:hAnsi="Gill Sans MT"/>
        </w:rPr>
      </w:pPr>
    </w:p>
    <w:p w14:paraId="7EC9648F" w14:textId="77777777" w:rsidR="00F3347F" w:rsidRDefault="00F3347F" w:rsidP="00F3347F">
      <w:pPr>
        <w:spacing w:line="24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Your name:</w:t>
      </w:r>
    </w:p>
    <w:p w14:paraId="0F23BFFB" w14:textId="77777777" w:rsidR="00F3347F" w:rsidRDefault="00F3347F" w:rsidP="00F3347F">
      <w:pPr>
        <w:spacing w:line="240" w:lineRule="auto"/>
        <w:rPr>
          <w:rFonts w:ascii="Gill Sans MT" w:hAnsi="Gill Sans MT"/>
        </w:rPr>
      </w:pPr>
    </w:p>
    <w:p w14:paraId="6988C7BD" w14:textId="77777777" w:rsidR="00F3347F" w:rsidRDefault="00F3347F" w:rsidP="00F3347F">
      <w:pPr>
        <w:spacing w:line="24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Institute:</w:t>
      </w:r>
    </w:p>
    <w:p w14:paraId="3F638968" w14:textId="77777777" w:rsidR="00F3347F" w:rsidRDefault="00F3347F" w:rsidP="00F3347F">
      <w:pPr>
        <w:spacing w:line="240" w:lineRule="auto"/>
        <w:rPr>
          <w:rFonts w:ascii="Gill Sans MT" w:hAnsi="Gill Sans MT"/>
        </w:rPr>
      </w:pPr>
    </w:p>
    <w:p w14:paraId="689B3C43" w14:textId="77777777" w:rsidR="00F3347F" w:rsidRDefault="00F3347F" w:rsidP="00F3347F">
      <w:pPr>
        <w:spacing w:line="240" w:lineRule="auto"/>
        <w:rPr>
          <w:rFonts w:ascii="Gill Sans MT" w:hAnsi="Gill Sans MT"/>
        </w:rPr>
      </w:pPr>
      <w:r>
        <w:rPr>
          <w:rFonts w:ascii="Gill Sans MT" w:hAnsi="Gill Sans MT"/>
          <w:b/>
        </w:rPr>
        <w:t>Career stage</w:t>
      </w:r>
      <w:r>
        <w:rPr>
          <w:rFonts w:ascii="Gill Sans MT" w:hAnsi="Gill Sans MT"/>
        </w:rPr>
        <w:t xml:space="preserve"> (e.g. graduate student, postdoc etc.):</w:t>
      </w:r>
    </w:p>
    <w:p w14:paraId="2663BC3F" w14:textId="77777777" w:rsidR="00F3347F" w:rsidRDefault="00F3347F" w:rsidP="00F3347F">
      <w:pPr>
        <w:spacing w:line="240" w:lineRule="auto"/>
        <w:rPr>
          <w:rFonts w:ascii="Gill Sans MT" w:hAnsi="Gill Sans MT"/>
        </w:rPr>
      </w:pPr>
    </w:p>
    <w:p w14:paraId="5B39718F" w14:textId="77777777" w:rsidR="00F3347F" w:rsidRDefault="00F3347F" w:rsidP="00F3347F">
      <w:pPr>
        <w:spacing w:line="24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Please provide a brief justification:</w:t>
      </w:r>
    </w:p>
    <w:p w14:paraId="45C66F63" w14:textId="29E9A88C" w:rsidR="00F3347F" w:rsidRDefault="00F3347F" w:rsidP="00F3347F">
      <w:pPr>
        <w:spacing w:line="240" w:lineRule="auto"/>
        <w:rPr>
          <w:rFonts w:ascii="Gill Sans MT" w:hAnsi="Gill Sans MT"/>
        </w:rPr>
      </w:pPr>
    </w:p>
    <w:p w14:paraId="2B3F9019" w14:textId="77777777" w:rsidR="000E6E21" w:rsidRDefault="000E6E21" w:rsidP="00F3347F">
      <w:pPr>
        <w:spacing w:line="240" w:lineRule="auto"/>
        <w:rPr>
          <w:rFonts w:ascii="Gill Sans MT" w:hAnsi="Gill Sans MT"/>
          <w:b/>
        </w:rPr>
      </w:pPr>
    </w:p>
    <w:p w14:paraId="68AC0D24" w14:textId="4CE29373" w:rsidR="00F3347F" w:rsidRPr="000E6E21" w:rsidRDefault="000E6E21" w:rsidP="00F3347F">
      <w:pPr>
        <w:spacing w:line="240" w:lineRule="auto"/>
        <w:rPr>
          <w:b/>
        </w:rPr>
      </w:pPr>
      <w:r w:rsidRPr="000E6E21">
        <w:rPr>
          <w:b/>
        </w:rPr>
        <w:t>A</w:t>
      </w:r>
      <w:r w:rsidR="00F3347F" w:rsidRPr="000E6E21">
        <w:rPr>
          <w:b/>
        </w:rPr>
        <w:t>mount requested:</w:t>
      </w:r>
      <w:bookmarkStart w:id="0" w:name="_GoBack"/>
      <w:bookmarkEnd w:id="0"/>
    </w:p>
    <w:p w14:paraId="129BEB88" w14:textId="77777777" w:rsidR="00F3347F" w:rsidRDefault="00F3347F" w:rsidP="00F3347F">
      <w:r>
        <w:t>All members of the British Crystallographic Association are eligible.</w:t>
      </w:r>
    </w:p>
    <w:p w14:paraId="02A7759C" w14:textId="77777777" w:rsidR="00F3347F" w:rsidRDefault="00F3347F" w:rsidP="00F3347F">
      <w:r>
        <w:t xml:space="preserve">The awards can be used towards BCA meetings or external events which are relevant to the BCA aims. </w:t>
      </w:r>
    </w:p>
    <w:p w14:paraId="6D5793CC" w14:textId="77777777" w:rsidR="00F3347F" w:rsidRDefault="00F3347F" w:rsidP="00F3347F">
      <w:r>
        <w:t>Applicants will be notified of the outcome within 4 weeks of the application and requests can be submitted at any time of year.</w:t>
      </w:r>
    </w:p>
    <w:p w14:paraId="53CDE6CE" w14:textId="77777777" w:rsidR="00F3347F" w:rsidRDefault="00F3347F" w:rsidP="00F3347F">
      <w:r>
        <w:t xml:space="preserve">If oversubscribed partial grants may be awarded and priority will be given </w:t>
      </w:r>
      <w:r w:rsidRPr="00F3347F">
        <w:t>to applicants with a demonstrated need and/or are in the early stages of their careers</w:t>
      </w:r>
      <w:r>
        <w:t>.</w:t>
      </w:r>
    </w:p>
    <w:p w14:paraId="1D1C5AC2" w14:textId="77777777" w:rsidR="00F3347F" w:rsidRDefault="00F3347F" w:rsidP="00F3347F">
      <w:r w:rsidRPr="00F3347F">
        <w:t xml:space="preserve">Reimbursement will be made by </w:t>
      </w:r>
      <w:r>
        <w:t>cheque</w:t>
      </w:r>
      <w:r w:rsidRPr="00F3347F">
        <w:t xml:space="preserve"> after the event. </w:t>
      </w:r>
      <w:r>
        <w:t>Recipients</w:t>
      </w:r>
      <w:r w:rsidRPr="00F3347F">
        <w:t xml:space="preserve"> must submit original receipts</w:t>
      </w:r>
      <w:r>
        <w:t xml:space="preserve"> or scanned copies</w:t>
      </w:r>
      <w:r w:rsidRPr="00F3347F">
        <w:t xml:space="preserve"> to the </w:t>
      </w:r>
      <w:r>
        <w:t>IG treasurer</w:t>
      </w:r>
      <w:r w:rsidRPr="00F3347F">
        <w:t xml:space="preserve"> within 6 weeks of the event end date.</w:t>
      </w:r>
    </w:p>
    <w:sectPr w:rsidR="00F33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7F"/>
    <w:rsid w:val="000B7837"/>
    <w:rsid w:val="000E6E21"/>
    <w:rsid w:val="000F295B"/>
    <w:rsid w:val="00286A50"/>
    <w:rsid w:val="0042401B"/>
    <w:rsid w:val="00C428E7"/>
    <w:rsid w:val="00F3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33555"/>
  <w15:chartTrackingRefBased/>
  <w15:docId w15:val="{516DB8AB-0AA2-48F8-A6B1-6628D574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F683A7B696841A6C763D732AE5EB4" ma:contentTypeVersion="11" ma:contentTypeDescription="Create a new document." ma:contentTypeScope="" ma:versionID="7ffea2dfed4575a81326645208d4b988">
  <xsd:schema xmlns:xsd="http://www.w3.org/2001/XMLSchema" xmlns:xs="http://www.w3.org/2001/XMLSchema" xmlns:p="http://schemas.microsoft.com/office/2006/metadata/properties" xmlns:ns3="b476a31b-4782-4a04-9b82-47ad16dbfa77" xmlns:ns4="c1c68c58-cca4-429c-a881-f0408aa80133" targetNamespace="http://schemas.microsoft.com/office/2006/metadata/properties" ma:root="true" ma:fieldsID="a9767d1ed815024d7788ccdb1e692c9d" ns3:_="" ns4:_="">
    <xsd:import namespace="b476a31b-4782-4a04-9b82-47ad16dbfa77"/>
    <xsd:import namespace="c1c68c58-cca4-429c-a881-f0408aa801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a31b-4782-4a04-9b82-47ad16dbf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68c58-cca4-429c-a881-f0408aa80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7860C9-442B-436D-B8D2-18C6402AE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BBCEB-E43D-412E-B92D-CC9E8C6B1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a31b-4782-4a04-9b82-47ad16dbfa77"/>
    <ds:schemaRef ds:uri="c1c68c58-cca4-429c-a881-f0408aa80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98A2E-22B2-4C3C-B8BD-61806154425D}">
  <ds:schemaRefs>
    <ds:schemaRef ds:uri="c1c68c58-cca4-429c-a881-f0408aa80133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476a31b-4782-4a04-9b82-47ad16dbfa7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Doherty</dc:creator>
  <cp:keywords/>
  <dc:description/>
  <cp:lastModifiedBy>Gordovskaya, Irina</cp:lastModifiedBy>
  <cp:revision>4</cp:revision>
  <dcterms:created xsi:type="dcterms:W3CDTF">2019-09-03T15:26:00Z</dcterms:created>
  <dcterms:modified xsi:type="dcterms:W3CDTF">2019-09-04T13:00:00Z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0x0101006E5F683A7B696841A6C763D732AE5EB4</vt:lpwstr>
  </property>
</Properties>
</file>